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50CBCE6E" w:rsidR="005C5445" w:rsidRPr="00DD3E10" w:rsidRDefault="00860CF6"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860CF6">
        <w:rPr>
          <w:b/>
          <w:bCs/>
          <w:sz w:val="22"/>
        </w:rPr>
        <w:t>ENTERINI</w:t>
      </w:r>
      <w:r>
        <w:rPr>
          <w:b/>
          <w:bCs/>
          <w:sz w:val="22"/>
        </w:rPr>
        <w:t>O</w:t>
      </w:r>
      <w:r w:rsidRPr="00860CF6">
        <w:rPr>
          <w:b/>
          <w:bCs/>
          <w:sz w:val="22"/>
        </w:rPr>
        <w:t xml:space="preserve"> MAIST</w:t>
      </w:r>
      <w:r>
        <w:rPr>
          <w:b/>
          <w:bCs/>
          <w:sz w:val="22"/>
        </w:rPr>
        <w:t>O</w:t>
      </w:r>
      <w:r w:rsidRPr="00860CF6">
        <w:rPr>
          <w:b/>
          <w:bCs/>
          <w:sz w:val="22"/>
        </w:rPr>
        <w:t xml:space="preserve"> </w:t>
      </w:r>
      <w:r w:rsidRPr="00DD3E10">
        <w:rPr>
          <w:b/>
          <w:bCs/>
          <w:sz w:val="22"/>
        </w:rPr>
        <w:t>(</w:t>
      </w:r>
      <w:r>
        <w:rPr>
          <w:b/>
          <w:bCs/>
          <w:sz w:val="22"/>
        </w:rPr>
        <w:t>8858-1</w:t>
      </w:r>
      <w:r w:rsidRPr="00DD3E10">
        <w:rPr>
          <w:b/>
          <w:bCs/>
          <w:sz w:val="22"/>
        </w:rPr>
        <w:t xml:space="preserve">) </w:t>
      </w:r>
      <w:r w:rsidRPr="00DD3E10">
        <w:rPr>
          <w:rFonts w:eastAsia="Times New Roman" w:cs="Times New Roman"/>
          <w:b/>
          <w:color w:val="000000" w:themeColor="text1"/>
          <w:sz w:val="22"/>
        </w:rPr>
        <w:t>PIRKIMO</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Pr>
          <w:bCs/>
          <w:sz w:val="22"/>
          <w:u w:val="single"/>
        </w:rPr>
        <w:t>pateikiamas užpildytas dokumentas</w:t>
      </w:r>
      <w:r w:rsidRPr="00C17F89">
        <w:rPr>
          <w:sz w:val="22"/>
          <w:u w:val="single"/>
        </w:rPr>
        <w:t xml:space="preserve"> (Pirkimo dokumentų (SPS) 1 priedas)</w:t>
      </w:r>
      <w:r w:rsidR="00C17F89">
        <w:rPr>
          <w:sz w:val="22"/>
          <w:u w:val="single"/>
        </w:rPr>
        <w:t>)</w:t>
      </w:r>
      <w:r w:rsidR="00B81065">
        <w:rPr>
          <w:sz w:val="22"/>
          <w:u w:val="single"/>
        </w:rPr>
        <w:t xml:space="preserve">: </w:t>
      </w:r>
    </w:p>
    <w:p w14:paraId="76F5C14E" w14:textId="77777777" w:rsidR="00860CF6" w:rsidRPr="000044CF" w:rsidRDefault="00860CF6" w:rsidP="00860CF6">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 atitikim</w:t>
      </w:r>
      <w:r>
        <w:rPr>
          <w:sz w:val="22"/>
        </w:rPr>
        <w:t>o informaciją.</w:t>
      </w:r>
    </w:p>
    <w:p w14:paraId="4D05B6C2" w14:textId="77777777" w:rsidR="00860CF6" w:rsidRDefault="00860CF6" w:rsidP="00860CF6">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77777777" w:rsidR="00860CF6" w:rsidRDefault="00860CF6" w:rsidP="00860CF6">
      <w:pPr>
        <w:spacing w:line="276" w:lineRule="auto"/>
        <w:ind w:firstLine="709"/>
        <w:jc w:val="both"/>
        <w:rPr>
          <w:sz w:val="22"/>
        </w:rPr>
      </w:pPr>
      <w:r>
        <w:rPr>
          <w:color w:val="000000" w:themeColor="text1"/>
          <w:sz w:val="22"/>
        </w:rPr>
        <w:t xml:space="preserve">3) Prekių vieneto įkainis turi būti </w:t>
      </w:r>
      <w:r w:rsidRPr="00257F35">
        <w:rPr>
          <w:sz w:val="22"/>
        </w:rPr>
        <w:t>pateikiamas suapvalintas pagal aritmetikos taisykles iki šimtųjų skaičiaus dalių (</w:t>
      </w:r>
      <w:r w:rsidRPr="00257F35">
        <w:rPr>
          <w:i/>
          <w:sz w:val="22"/>
          <w:u w:val="single"/>
        </w:rPr>
        <w:t>du skaičiai po kablelio</w:t>
      </w:r>
      <w:r w:rsidRPr="00257F35">
        <w:rPr>
          <w:sz w:val="22"/>
        </w:rPr>
        <w:t xml:space="preserve">). </w:t>
      </w:r>
      <w:r w:rsidRPr="00257F35">
        <w:rPr>
          <w:sz w:val="22"/>
          <w:shd w:val="clear" w:color="auto" w:fill="FFFFFF"/>
        </w:rPr>
        <w:t xml:space="preserve">Jei prekių, kurių kaina iki 3 Eur, vieneto įkainis pateikiamame pasiūlyme gali būti pateikiamas suapvalintas pagal aritmetikos taisykles iki dešimt tūkstantųjų </w:t>
      </w:r>
      <w:r w:rsidRPr="00257F35">
        <w:rPr>
          <w:i/>
          <w:iCs/>
          <w:sz w:val="22"/>
          <w:shd w:val="clear" w:color="auto" w:fill="FFFFFF"/>
        </w:rPr>
        <w:t>(keturi skaičiai po kablelio)</w:t>
      </w:r>
      <w:r w:rsidRPr="00257F35">
        <w:rPr>
          <w:sz w:val="22"/>
          <w:shd w:val="clear" w:color="auto" w:fill="FFFFFF"/>
        </w:rPr>
        <w:t xml:space="preserve"> skaičiaus dalių</w:t>
      </w:r>
      <w:r w:rsidRPr="00257F35">
        <w:rPr>
          <w:sz w:val="22"/>
        </w:rPr>
        <w:t xml:space="preserve">. Kiekvienos pirkimo </w:t>
      </w:r>
      <w:r>
        <w:rPr>
          <w:sz w:val="22"/>
        </w:rPr>
        <w:t>dalies suma turi būti išreikšta cento tikslumu (</w:t>
      </w:r>
      <w:r>
        <w:rPr>
          <w:i/>
          <w:sz w:val="22"/>
          <w:u w:val="single"/>
        </w:rPr>
        <w:t>du skaičiai po kablelio</w:t>
      </w:r>
      <w:r>
        <w:rPr>
          <w:sz w:val="22"/>
        </w:rPr>
        <w:t>).“.</w:t>
      </w:r>
    </w:p>
    <w:p w14:paraId="307CF156" w14:textId="603E858A" w:rsidR="00860CF6" w:rsidRPr="00C17F89" w:rsidRDefault="00860CF6" w:rsidP="00860CF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44433BB2" w14:textId="77777777" w:rsidR="00860CF6" w:rsidRDefault="00860CF6" w:rsidP="00860CF6">
      <w:pPr>
        <w:widowControl w:val="0"/>
        <w:tabs>
          <w:tab w:val="left" w:pos="1800"/>
        </w:tabs>
        <w:suppressAutoHyphens/>
        <w:jc w:val="both"/>
        <w:rPr>
          <w:rFonts w:eastAsia="Times New Roman"/>
          <w:b/>
          <w:iCs/>
          <w:sz w:val="22"/>
          <w:lang w:eastAsia="ar-SA"/>
        </w:rPr>
      </w:pPr>
    </w:p>
    <w:p w14:paraId="6255F221" w14:textId="77777777" w:rsidR="00860CF6" w:rsidRPr="00C17F89" w:rsidRDefault="00860CF6" w:rsidP="00860CF6">
      <w:pPr>
        <w:widowControl w:val="0"/>
        <w:tabs>
          <w:tab w:val="left" w:pos="1800"/>
        </w:tabs>
        <w:suppressAutoHyphens/>
        <w:jc w:val="both"/>
        <w:rPr>
          <w:rFonts w:eastAsia="Times New Roman"/>
          <w:b/>
          <w:iCs/>
          <w:sz w:val="22"/>
          <w:lang w:eastAsia="ar-SA"/>
        </w:rPr>
      </w:pPr>
    </w:p>
    <w:p w14:paraId="1636CD5C" w14:textId="60687703" w:rsidR="00860CF6" w:rsidRPr="00C17F89" w:rsidRDefault="00860CF6" w:rsidP="00860CF6">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Pr="00B81065">
        <w:rPr>
          <w:rFonts w:eastAsia="Times New Roman"/>
          <w:sz w:val="22"/>
          <w:lang w:eastAsia="lt-LT"/>
        </w:rPr>
        <w:t>(</w:t>
      </w:r>
      <w:r w:rsidRPr="00B81065">
        <w:rPr>
          <w:rFonts w:eastAsia="Times New Roman" w:cs="Times New Roman"/>
          <w:sz w:val="22"/>
          <w:lang w:eastAsia="lt-LT"/>
        </w:rPr>
        <w:t xml:space="preserve">Kartu su pasiūlymu </w:t>
      </w:r>
      <w:r w:rsidRPr="00B81065">
        <w:rPr>
          <w:rFonts w:eastAsia="Times New Roman" w:cs="Times New Roman"/>
          <w:sz w:val="22"/>
          <w:lang w:eastAsia="lt-LT"/>
        </w:rPr>
        <w:lastRenderedPageBreak/>
        <w:t>pateikiame dokumentus, įrodančius siūlomų prekių atitikimą SPS priedo Nr.1 „Techninė specifikacija“ reikalavimams</w:t>
      </w:r>
      <w:r>
        <w:rPr>
          <w:rFonts w:eastAsia="Times New Roman" w:cs="Times New Roman"/>
          <w:sz w:val="22"/>
          <w:lang w:eastAsia="lt-LT"/>
        </w:rPr>
        <w:t xml:space="preserve"> (jei taikoma)</w:t>
      </w:r>
      <w:r w:rsidRPr="00B81065">
        <w:rPr>
          <w:rFonts w:eastAsia="Times New Roman" w:cs="Times New Roman"/>
          <w:sz w:val="22"/>
          <w:lang w:eastAsia="lt-LT"/>
        </w:rPr>
        <w:t>, taip pat pridedamas užpildytas SPS priedas Nr.1 „Techninė specifikacija“</w:t>
      </w:r>
      <w:r>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620C005A" w14:textId="77777777" w:rsidR="00860CF6" w:rsidRPr="00DA6B17" w:rsidRDefault="00860CF6" w:rsidP="00860CF6">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bookmarkStart w:id="0" w:name="_GoBack"/>
            <w:bookmarkEnd w:id="0"/>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F5B6B"/>
    <w:rsid w:val="00121FD3"/>
    <w:rsid w:val="00161C52"/>
    <w:rsid w:val="001A7A02"/>
    <w:rsid w:val="001C51CE"/>
    <w:rsid w:val="001C7118"/>
    <w:rsid w:val="00274962"/>
    <w:rsid w:val="002A4D3E"/>
    <w:rsid w:val="002B45DE"/>
    <w:rsid w:val="00336DA1"/>
    <w:rsid w:val="00343F3D"/>
    <w:rsid w:val="003635E0"/>
    <w:rsid w:val="00370884"/>
    <w:rsid w:val="003E72A4"/>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76DDE"/>
    <w:rsid w:val="006B0FDE"/>
    <w:rsid w:val="006B1C8E"/>
    <w:rsid w:val="006E7281"/>
    <w:rsid w:val="006F0CED"/>
    <w:rsid w:val="006F4F9F"/>
    <w:rsid w:val="007148D3"/>
    <w:rsid w:val="00717204"/>
    <w:rsid w:val="00727136"/>
    <w:rsid w:val="0074278A"/>
    <w:rsid w:val="00744443"/>
    <w:rsid w:val="007623D9"/>
    <w:rsid w:val="007C250C"/>
    <w:rsid w:val="007D3CA8"/>
    <w:rsid w:val="007E4887"/>
    <w:rsid w:val="008139AE"/>
    <w:rsid w:val="00852021"/>
    <w:rsid w:val="00860C4D"/>
    <w:rsid w:val="00860CF6"/>
    <w:rsid w:val="0089113A"/>
    <w:rsid w:val="008A1B3F"/>
    <w:rsid w:val="008B771F"/>
    <w:rsid w:val="008D18E5"/>
    <w:rsid w:val="008F0350"/>
    <w:rsid w:val="009004A0"/>
    <w:rsid w:val="0091782C"/>
    <w:rsid w:val="00926AC9"/>
    <w:rsid w:val="009307CC"/>
    <w:rsid w:val="009B4B64"/>
    <w:rsid w:val="009E416C"/>
    <w:rsid w:val="00A2370E"/>
    <w:rsid w:val="00A56F7D"/>
    <w:rsid w:val="00A57826"/>
    <w:rsid w:val="00AC2D1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3616</Words>
  <Characters>2062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2</cp:revision>
  <dcterms:created xsi:type="dcterms:W3CDTF">2025-01-08T13:27:00Z</dcterms:created>
  <dcterms:modified xsi:type="dcterms:W3CDTF">2025-01-08T13:27:00Z</dcterms:modified>
</cp:coreProperties>
</file>